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8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1473"/>
      </w:tblGrid>
      <w:tr w:rsidR="00A158B6" w:rsidTr="00274849">
        <w:trPr>
          <w:tblCellSpacing w:w="0" w:type="dxa"/>
        </w:trPr>
        <w:tc>
          <w:tcPr>
            <w:tcW w:w="9779" w:type="dxa"/>
            <w:tcMar>
              <w:top w:w="0" w:type="dxa"/>
              <w:left w:w="0" w:type="dxa"/>
              <w:bottom w:w="0" w:type="dxa"/>
              <w:right w:w="1200" w:type="dxa"/>
            </w:tcMar>
          </w:tcPr>
          <w:p w:rsidR="00A158B6" w:rsidRPr="0005533F" w:rsidRDefault="00A158B6" w:rsidP="00274849">
            <w:pPr>
              <w:ind w:right="150"/>
              <w:rPr>
                <w:rFonts w:cs="Times New Roman Georgia"/>
                <w:color w:val="0369B3"/>
                <w:sz w:val="36"/>
                <w:szCs w:val="36"/>
              </w:rPr>
            </w:pPr>
          </w:p>
          <w:p w:rsidR="00A158B6" w:rsidRPr="003B6480" w:rsidRDefault="00A158B6" w:rsidP="00274849">
            <w:pPr>
              <w:ind w:right="150"/>
              <w:jc w:val="center"/>
              <w:rPr>
                <w:rFonts w:cs="Times New Roman Georgia"/>
                <w:sz w:val="36"/>
                <w:szCs w:val="36"/>
              </w:rPr>
            </w:pPr>
            <w:r w:rsidRPr="003B6480">
              <w:rPr>
                <w:rFonts w:ascii="Times New Roman Georgia" w:hAnsi="Times New Roman Georgia" w:cs="Times New Roman Georgia"/>
                <w:sz w:val="36"/>
                <w:szCs w:val="36"/>
              </w:rPr>
              <w:t>Комплексный план медицинской работы ДОУ на учебный</w:t>
            </w:r>
            <w:r>
              <w:rPr>
                <w:rFonts w:cs="Times New Roman Georgia"/>
                <w:sz w:val="36"/>
                <w:szCs w:val="36"/>
              </w:rPr>
              <w:t xml:space="preserve"> </w:t>
            </w:r>
            <w:r w:rsidRPr="003B6480">
              <w:rPr>
                <w:rFonts w:ascii="Times New Roman Georgia" w:hAnsi="Times New Roman Georgia" w:cs="Times New Roman Georgia"/>
                <w:sz w:val="36"/>
                <w:szCs w:val="36"/>
              </w:rPr>
              <w:t>год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87"/>
              <w:gridCol w:w="2410"/>
              <w:gridCol w:w="3060"/>
            </w:tblGrid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Pr="00E269CB" w:rsidRDefault="00A158B6" w:rsidP="00274849">
                  <w:pPr>
                    <w:jc w:val="center"/>
                    <w:rPr>
                      <w:sz w:val="28"/>
                      <w:szCs w:val="28"/>
                    </w:rPr>
                  </w:pPr>
                  <w:r w:rsidRPr="00E269CB">
                    <w:rPr>
                      <w:b/>
                      <w:bCs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Pr="00E269CB" w:rsidRDefault="00A158B6" w:rsidP="00274849">
                  <w:pPr>
                    <w:jc w:val="center"/>
                    <w:rPr>
                      <w:sz w:val="28"/>
                      <w:szCs w:val="28"/>
                    </w:rPr>
                  </w:pPr>
                  <w:r w:rsidRPr="00E269CB">
                    <w:rPr>
                      <w:b/>
                      <w:bCs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Pr="00E269CB" w:rsidRDefault="00A158B6" w:rsidP="00274849">
                  <w:pPr>
                    <w:jc w:val="center"/>
                    <w:rPr>
                      <w:sz w:val="28"/>
                      <w:szCs w:val="28"/>
                    </w:rPr>
                  </w:pPr>
                  <w:r w:rsidRPr="00E269CB">
                    <w:rPr>
                      <w:b/>
                      <w:bCs/>
                      <w:sz w:val="28"/>
                      <w:szCs w:val="28"/>
                    </w:rPr>
                    <w:t>Исполнитель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96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Pr="00E269CB" w:rsidRDefault="00A158B6" w:rsidP="002748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  <w:r w:rsidRPr="00E269CB">
                    <w:rPr>
                      <w:b/>
                      <w:bCs/>
                      <w:sz w:val="28"/>
                      <w:szCs w:val="28"/>
                    </w:rPr>
                    <w:t>Нормативное обеспечение медицинской деятельности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Составление реестра законодательных актов и нормативных документов по вопросам медицинской деятельности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Издание приказов об утверждении:</w:t>
                  </w:r>
                </w:p>
                <w:p w:rsidR="00A158B6" w:rsidRDefault="00A158B6" w:rsidP="002748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</w:pPr>
                  <w:r>
                    <w:t xml:space="preserve">циклограммы работы медицинской сестры; </w:t>
                  </w:r>
                </w:p>
                <w:p w:rsidR="00A158B6" w:rsidRDefault="00A158B6" w:rsidP="002748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</w:pPr>
                  <w:r>
                    <w:t xml:space="preserve">планов, программ медицинской работы, профилактических и оздоровительных мероприятий; </w:t>
                  </w:r>
                </w:p>
                <w:p w:rsidR="00A158B6" w:rsidRDefault="00A158B6" w:rsidP="002748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</w:pPr>
                  <w:r>
                    <w:t xml:space="preserve">графиков выдачи пищи, стирки белья, уборки помещений; </w:t>
                  </w:r>
                </w:p>
                <w:p w:rsidR="00A158B6" w:rsidRDefault="00A158B6" w:rsidP="002748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</w:pPr>
                  <w:r>
                    <w:t xml:space="preserve">ответственного за организацию документооборота медицинской деятельности и др. 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 </w:t>
                  </w:r>
                </w:p>
                <w:p w:rsidR="00A158B6" w:rsidRDefault="00A158B6" w:rsidP="00274849">
                  <w:r>
                    <w:t>Сентябрь</w:t>
                  </w:r>
                </w:p>
                <w:p w:rsidR="00A158B6" w:rsidRDefault="00A158B6" w:rsidP="00274849">
                  <w:r>
                    <w:t> </w:t>
                  </w:r>
                </w:p>
                <w:p w:rsidR="00A158B6" w:rsidRDefault="00A158B6" w:rsidP="00274849">
                  <w:r>
                    <w:t> </w:t>
                  </w:r>
                </w:p>
                <w:p w:rsidR="00A158B6" w:rsidRDefault="00A158B6" w:rsidP="00274849">
                  <w:r>
                    <w:t> </w:t>
                  </w:r>
                </w:p>
                <w:p w:rsidR="00A158B6" w:rsidRDefault="00A158B6" w:rsidP="00274849">
                  <w:r>
                    <w:t> </w:t>
                  </w:r>
                </w:p>
                <w:p w:rsidR="00A158B6" w:rsidRDefault="00A158B6" w:rsidP="00274849">
                  <w:r>
                    <w:t>Декабрь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Заведующий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Составление сетки занятий, режима дня на учебный год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Сентябрь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</w:t>
                  </w:r>
                </w:p>
                <w:p w:rsidR="00A158B6" w:rsidRDefault="00A158B6" w:rsidP="00274849">
                  <w:r>
                    <w:t>старший воспитатель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Разработка программы физкультурно-оздоровительной работы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Октябрь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</w:t>
                  </w:r>
                </w:p>
                <w:p w:rsidR="00A158B6" w:rsidRDefault="00A158B6" w:rsidP="00274849">
                  <w:r>
                    <w:t>воспитатели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Составление перечня оздоровительных процедур, режима двигательной активности детей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Октябрь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Старшая медицинская сестра, воспитатели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Составление списков работников для прохождения медицинского осмотра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Октябрь, май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Разработка плана летней оздоровительной работы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Май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заведующий , воспитатели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Заключение договоров о сотрудничестве с поликлиникой, медицинскими учреждениями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Декабрь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Заведующий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Составление отчетной документации по питанию, заболеваемости, оздоровительно-профилактической работе в МДОУ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Оформление и ведение медицинских карт, прививочных сертификатов детей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фельдшер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Оформление и ведение журналов, документов, регламентирующих медицинскую деятельность в МДОУ в соответствии с номенклатурой дел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/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/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/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96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Pr="00E269CB" w:rsidRDefault="00A158B6" w:rsidP="00274849">
                  <w:pPr>
                    <w:jc w:val="center"/>
                    <w:rPr>
                      <w:sz w:val="28"/>
                      <w:szCs w:val="28"/>
                    </w:rPr>
                  </w:pPr>
                  <w:r w:rsidRPr="00E269CB">
                    <w:rPr>
                      <w:b/>
                      <w:bCs/>
                      <w:sz w:val="28"/>
                      <w:szCs w:val="28"/>
                    </w:rPr>
                    <w:t>Организационно-медицинская работа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Анализ заболеваемости, состояния физкультурно-оздоровительной работы в МБ ДОУ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Январь, май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воспитатели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Организация оздоровительных процедур, закаливающих мероприятий с детьми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воспитатели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Организация и проведение вакцинации детей и работников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По графику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фельдшер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lastRenderedPageBreak/>
                    <w:t>Динамическое медицинское наблюдение за физическим развитием и ростом детей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фельдшер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Антропометрические измерения детей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Сентябрь, май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Проведение медицинского осмотра детей и иммунопрофилактики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фельдшер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Оказание первой медицинской помощи при возникновении несчастных случаев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Выявление заболевших детей, своевременная их изоляция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фельдшер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Информирование администрации, педагогов МБ 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 xml:space="preserve">Сообщение в территориальные органы здравоохранения и </w:t>
                  </w:r>
                  <w:proofErr w:type="spellStart"/>
                  <w:r>
                    <w:t>Роспотребнадзора</w:t>
                  </w:r>
                  <w:proofErr w:type="spellEnd"/>
                  <w:r>
                    <w:t xml:space="preserve"> о случаях инфекционных и паразитарных заболеваний среди детей и работников МДОУ в течение двух часов после установления диагноза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заведующий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96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Pr="00E269CB" w:rsidRDefault="00A158B6" w:rsidP="00274849">
                  <w:pPr>
                    <w:jc w:val="center"/>
                    <w:rPr>
                      <w:sz w:val="28"/>
                      <w:szCs w:val="28"/>
                    </w:rPr>
                  </w:pPr>
                  <w:r w:rsidRPr="00E269CB">
                    <w:rPr>
                      <w:b/>
                      <w:bCs/>
                      <w:sz w:val="28"/>
                      <w:szCs w:val="28"/>
                    </w:rPr>
                    <w:t>Санитарно-просветительская работа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 xml:space="preserve">Проведение консультаций, инструктажей с работниками по организации карантинных мероприятий, соблюдению </w:t>
                  </w:r>
                  <w:proofErr w:type="spellStart"/>
                  <w:r>
                    <w:t>санэпидрежима</w:t>
                  </w:r>
                  <w:proofErr w:type="spellEnd"/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Просвещение работников, родителей по вопросам профилактики заболеваний и оздоровления детей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Один раз в квартал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96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Pr="00E269CB" w:rsidRDefault="00A158B6" w:rsidP="00274849">
                  <w:pPr>
                    <w:jc w:val="center"/>
                    <w:rPr>
                      <w:sz w:val="28"/>
                      <w:szCs w:val="28"/>
                    </w:rPr>
                  </w:pPr>
                  <w:r w:rsidRPr="00E269CB">
                    <w:rPr>
                      <w:b/>
                      <w:bCs/>
                      <w:sz w:val="28"/>
                      <w:szCs w:val="28"/>
                    </w:rPr>
                    <w:t>Повышение квалификации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Семинары, совещания по вопросам медицинской деятельности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Курсовая подготовка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Март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Обучение и сдача работниками санитарного минимума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По графику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961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Pr="00E269CB" w:rsidRDefault="00A158B6" w:rsidP="00274849">
                  <w:pPr>
                    <w:jc w:val="center"/>
                    <w:rPr>
                      <w:sz w:val="28"/>
                      <w:szCs w:val="28"/>
                    </w:rPr>
                  </w:pPr>
                  <w:r w:rsidRPr="00E269CB">
                    <w:rPr>
                      <w:b/>
                      <w:bCs/>
                      <w:sz w:val="28"/>
                      <w:szCs w:val="28"/>
                    </w:rPr>
                    <w:t xml:space="preserve">Сотрудничество с учреждениями здравоохранения, </w:t>
                  </w:r>
                  <w:r w:rsidRPr="00E269CB">
                    <w:rPr>
                      <w:b/>
                      <w:bCs/>
                      <w:sz w:val="28"/>
                      <w:szCs w:val="28"/>
                    </w:rPr>
                    <w:br/>
                    <w:t>социальными институтами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Привлечение врачей-специалистов медицинских учреждений к участию в оздоровительно-профилактической работе МБ ДОУ (АСПОН – Д)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сестра, фельдшер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Оказание социальной поддержки родителям по вопросам воспитания детей, приобщения их к здоровому образу жизни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Взаимодействие с медицинскими работниками детской поликлиники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Медицинская сестра</w:t>
                  </w:r>
                </w:p>
              </w:tc>
            </w:tr>
            <w:tr w:rsidR="00A158B6" w:rsidTr="00274849">
              <w:trPr>
                <w:tblCellSpacing w:w="15" w:type="dxa"/>
              </w:trPr>
              <w:tc>
                <w:tcPr>
                  <w:tcW w:w="44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Контроль (по отдельному плану)</w:t>
                  </w:r>
                </w:p>
              </w:tc>
              <w:tc>
                <w:tcPr>
                  <w:tcW w:w="22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В течение года</w:t>
                  </w:r>
                </w:p>
              </w:tc>
              <w:tc>
                <w:tcPr>
                  <w:tcW w:w="2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158B6" w:rsidRDefault="00A158B6" w:rsidP="00274849">
                  <w:r>
                    <w:t>Заведующий, медицинская сестра, старший воспитатель</w:t>
                  </w:r>
                </w:p>
              </w:tc>
            </w:tr>
          </w:tbl>
          <w:p w:rsidR="00A158B6" w:rsidRDefault="00A158B6" w:rsidP="00274849"/>
        </w:tc>
      </w:tr>
    </w:tbl>
    <w:p w:rsidR="0034397A" w:rsidRDefault="0034397A"/>
    <w:sectPr w:rsidR="0034397A" w:rsidSect="00A158B6">
      <w:pgSz w:w="11906" w:h="16838"/>
      <w:pgMar w:top="142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Georg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35F1"/>
    <w:multiLevelType w:val="multilevel"/>
    <w:tmpl w:val="336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82923"/>
    <w:rsid w:val="00282923"/>
    <w:rsid w:val="0034397A"/>
    <w:rsid w:val="00A1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2015-06-02T22:43:00Z</dcterms:created>
  <dcterms:modified xsi:type="dcterms:W3CDTF">2015-06-02T22:43:00Z</dcterms:modified>
</cp:coreProperties>
</file>